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Vypůjčte si motodlahu na koleno i kyčel. Dovezeme vám ji i na vesnici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Podstoupili jste totální endoprotézu kolene nebo kyčle? My vám až domů dovezeme motodlahu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Artromot K1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která se snadno ovládá, je pohodlná a díky ní výrazně zvýšíte efektivnost rehabilitace. Motodlahu vám dodáme i na malou vesnici.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Jak vypadá rehabilitace a léčba po TEP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operaci kolene, ať už po TEP nebo ACL,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nutné efektivně a správně rehabilitovat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Poctivá rehabilitace a rozhýbání kolene s sebou přináší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dobré výsledky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Právě proto si pacienti půjčují na domácí rehabilitaci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motorovou dlahu na koleno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Motodlahu ocení osoby v produktivním věku, které se potřebují vrátit do zaměstnání, ale zejména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senioři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 nichž může rekonvalescence probíhat pomaleji. Po operaci, stejně tak v domácím ošetření,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lékaři pacientům doporučují, aby neleželi celý den v posteli, ale spíše trávili převážnou část dne mimo lůžko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V alespoň prvních dvou týdnech po operaci musíte nosit protiembolické punčochy.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Rehabilitaci doma zefektivníte díky motorové dlaze na koleno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(můžete rehabilitovat také kyčel, rameno, zápěstí). S motodlahou se vrátíte k běžnému pohybu rychleji. Motorová dlaha je velkým pomocníkem pro sportovce i seniory, jelikož se díky pravidelnému cvičení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zvýší pohyblivost kloubů, riziko možných komplikací vznikajících právě díky znehybnění kloubu se sníží,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otoky se dříve vstřebají, cévní a lymfatická cirkulace měkkých tkání v kolenním kloubu se zlepší. Na motodlaze můžete rehabilitovat 4x denně od 30 do 60 minut. 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Kdy jít do zaměstnání po TEP?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dlouho trvá rekonvalescence, a kdy se vrátit do práce po výměně kolenního kloubu? Vše se odvíjí od toho,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efektivně a často rehabilitujete, zda rekonvalescence dobře probíhá a v neposlední řadě také závisí na charakteru vašeho zaměstnání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Jestli budete v práci sedět převážně na židli, nebudete dlouho stát a ani zvedat těžké předměty, můžete se do zaměstnání vrátit po třech až šesti měsících od operace. Ze začátku můžete zvážit práci na částečný úvazek.</w:t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Víte, proč rehabilitovat s motodlahou?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operaci se kloub rychleji zotaví.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Budete rehabilitovat doma.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Rehabilitace je bezpečná a efektivní.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Eliminují se komplikace vzniklé znehybněním kloubu.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Otoky se dříve vstřebají.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Podpoří se zhojení chrupavek a vaziva.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Kloub neztuhne.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Zlepší se lymfatická cirkulace měkkých tkání v kolenním kloubu.</w:t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rtl w:val="0"/>
        </w:rPr>
        <w:t xml:space="preserve">Vypůjčte si motorovou dlahu v Praze, Brně, Plzni i Liberci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Motodlahu si můžete půjčit jak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velkých městech v České republice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v Praze, Brně, Plzni, Olomouci, Znojmě, Ostravě i Liberci, tak si ji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můžete objednat do menších měst či na vesnici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 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půjčovny motodlahy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Proormedent.cz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vám motodlahu dodají kamkoli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třeba do Mladé Boleslavi, Staré Boleslavi, Kolína, Kladna, Mělníka, Bakova i Mnichova Hradiště. Spokojení pacienti jsou také z Jablonce nad Nisou, Českých Budějovic, Tábora i Jindřichova Hradce.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Stačí, když na webových stránkách vyplníte poptávkový formulář, nebo jim zavoláte, a oni s vámi vše potřebné domluví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Při vypůjčení motodlahy na jeden týden a více, máte po Praze dopravu a zaškolení zdarma. Při vypůjčení na čtrnáct dní je doprava včetně zaškolení zdarma také po středních Čechách. Zajímá vás více?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Podívejte se na článek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2"/>
            <w:szCs w:val="22"/>
            <w:u w:val="single"/>
            <w:vertAlign w:val="baseline"/>
            <w:rtl w:val="0"/>
          </w:rPr>
          <w:t xml:space="preserve">Kde si vypůjčit motodlahu na koleno a kyčel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U nás najdete tyto motodlahy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Koleno a kyčel Artromot K1 Klasik (nahradila starší model Artromot K2)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Rameno Artromot S3 Komfort nebo Artromot S4 (třímotorová motodlaha)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Loket Artromot E2 nebo E2 compact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Kotník Artromot SP3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Prsty Artromot F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Zápěstí Artromot H</w:t>
      </w:r>
    </w:p>
    <w:p w:rsidR="00000000" w:rsidDel="00000000" w:rsidP="00000000" w:rsidRDefault="00000000" w:rsidRPr="00000000" w14:paraId="00000019">
      <w:pPr>
        <w:pStyle w:val="Heading2"/>
        <w:rPr/>
      </w:pPr>
      <w:r w:rsidDel="00000000" w:rsidR="00000000" w:rsidRPr="00000000">
        <w:rPr>
          <w:rtl w:val="0"/>
        </w:rPr>
        <w:t xml:space="preserve">Kolik pronájem motorové dlahy stojí?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Vypůjčení motodlahy se vám výrazně více vyplatí než koupě nového rehabilitačního přístroje.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ůjčovné na jeden den stojí 250 Kč. Od 31. dne se denní půjčovné snižuje na 220 Kč.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motodlahy je ve vybraných měsících velký zájem.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Zamluvte si motodlahu ještě dnes. Zavolejte na telefonní číslo +420 241 403 520, mobil +420 774 728 722, napište na e-mail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info@proormedent.cz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nebo vyplňte na webu krátký formulář.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link w:val="Nadpis1Char"/>
    <w:uiPriority w:val="9"/>
    <w:qFormat w:val="1"/>
    <w:rsid w:val="005C494B"/>
    <w:pPr>
      <w:spacing w:after="0" w:line="240" w:lineRule="auto"/>
      <w:outlineLvl w:val="0"/>
    </w:pPr>
    <w:rPr>
      <w:rFonts w:cs="Times New Roman" w:eastAsia="Times New Roman"/>
      <w:b w:val="1"/>
      <w:bCs w:val="1"/>
      <w:kern w:val="36"/>
      <w:sz w:val="32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5C494B"/>
    <w:pPr>
      <w:keepNext w:val="1"/>
      <w:keepLines w:val="1"/>
      <w:spacing w:after="0" w:before="200" w:line="276" w:lineRule="auto"/>
      <w:outlineLvl w:val="1"/>
    </w:pPr>
    <w:rPr>
      <w:rFonts w:cstheme="majorBidi" w:eastAsiaTheme="majorEastAsia"/>
      <w:b w:val="1"/>
      <w:bCs w:val="1"/>
      <w:sz w:val="24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5C494B"/>
    <w:rPr>
      <w:rFonts w:cs="Times New Roman" w:eastAsia="Times New Roman"/>
      <w:b w:val="1"/>
      <w:bCs w:val="1"/>
      <w:kern w:val="36"/>
      <w:sz w:val="32"/>
      <w:szCs w:val="48"/>
      <w:lang w:eastAsia="cs-CZ"/>
    </w:rPr>
  </w:style>
  <w:style w:type="character" w:styleId="Nadpis2Char" w:customStyle="1">
    <w:name w:val="Nadpis 2 Char"/>
    <w:basedOn w:val="Standardnpsmoodstavce"/>
    <w:link w:val="Nadpis2"/>
    <w:uiPriority w:val="9"/>
    <w:rsid w:val="005C494B"/>
    <w:rPr>
      <w:rFonts w:cstheme="majorBidi" w:eastAsiaTheme="majorEastAsia"/>
      <w:b w:val="1"/>
      <w:bCs w:val="1"/>
      <w:sz w:val="24"/>
      <w:szCs w:val="26"/>
    </w:rPr>
  </w:style>
  <w:style w:type="character" w:styleId="Hypertextovodkaz">
    <w:name w:val="Hyperlink"/>
    <w:basedOn w:val="Standardnpsmoodstavce"/>
    <w:uiPriority w:val="99"/>
    <w:unhideWhenUsed w:val="1"/>
    <w:rsid w:val="005C494B"/>
    <w:rPr>
      <w:color w:val="0000ff"/>
      <w:u w:val="single"/>
    </w:rPr>
  </w:style>
  <w:style w:type="paragraph" w:styleId="Bezmezer">
    <w:name w:val="No Spacing"/>
    <w:uiPriority w:val="1"/>
    <w:qFormat w:val="1"/>
    <w:rsid w:val="005C494B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nfo@proormedent.cz" TargetMode="External"/><Relationship Id="rId10" Type="http://schemas.openxmlformats.org/officeDocument/2006/relationships/hyperlink" Target="https://www.proormedent.cz/operace-kloubu-a-vyuziti-motodlahy/kde-si-vypujcit-motodlahu-na-koleno-a-kycel--v-praze--brne--plzni-i-v-mensich-mestech/" TargetMode="External"/><Relationship Id="rId9" Type="http://schemas.openxmlformats.org/officeDocument/2006/relationships/hyperlink" Target="https://www.proormedent.cz/pujcovna-2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ujcovnamotodlahy.cz/motodlahy-artromot" TargetMode="External"/><Relationship Id="rId8" Type="http://schemas.openxmlformats.org/officeDocument/2006/relationships/hyperlink" Target="https://www.proormedent.cz/pujcovna-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2Phbm2LtT9c4QSLALsE0dAEG7A==">AMUW2mUsb1qABpwnpUpdeqwkAPc4WGuLjqi8yjIlenlMgPHg5WIZ/jrb3jtpFvFTNoZekDUy6hEShMu4XyYATHB8JobZVIqNRDZ4Zm/ej1JIL2TE2OAUJic/3DmXAD/Itx+E+T1D1oZf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2019-12-12T12:13:00Z</dcterms:created>
  <dc:creator>KrcekT</dc:creator>
</cp:coreProperties>
</file>